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8E" w:rsidRPr="001921A7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Приложение № 8</w:t>
      </w:r>
    </w:p>
    <w:p w:rsidR="0037628E" w:rsidRPr="001921A7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1921A7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37628E" w:rsidRPr="001921A7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7628E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Форма</w:t>
      </w:r>
    </w:p>
    <w:p w:rsidR="0037628E" w:rsidRPr="001921A7" w:rsidRDefault="0037628E" w:rsidP="0037628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37628E" w:rsidTr="008B4671">
        <w:tc>
          <w:tcPr>
            <w:tcW w:w="5181" w:type="dxa"/>
          </w:tcPr>
          <w:p w:rsidR="0037628E" w:rsidRDefault="0037628E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37628E" w:rsidRDefault="0037628E" w:rsidP="0037628E"/>
    <w:p w:rsidR="0037628E" w:rsidRPr="001921A7" w:rsidRDefault="0037628E" w:rsidP="0037628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7628E" w:rsidRPr="001921A7" w:rsidRDefault="0037628E" w:rsidP="0037628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37628E" w:rsidRPr="001921A7" w:rsidRDefault="0037628E" w:rsidP="0037628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37628E" w:rsidRPr="001921A7" w:rsidRDefault="0037628E" w:rsidP="0037628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37628E" w:rsidRPr="001921A7" w:rsidRDefault="0037628E" w:rsidP="0037628E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пожарного надзора на деревообрабатывающих объектах</w:t>
      </w:r>
    </w:p>
    <w:p w:rsidR="0037628E" w:rsidRPr="001921A7" w:rsidRDefault="0037628E" w:rsidP="0037628E">
      <w:pPr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Default="0037628E" w:rsidP="0037628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628E" w:rsidRDefault="0037628E" w:rsidP="0037628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pStyle w:val="OEM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lastRenderedPageBreak/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7628E" w:rsidRPr="001921A7" w:rsidRDefault="0037628E" w:rsidP="0037628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7628E" w:rsidRP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</w:t>
      </w:r>
      <w:r>
        <w:rPr>
          <w:rFonts w:ascii="Times New Roman" w:hAnsi="Times New Roman" w:cs="Times New Roman"/>
          <w:sz w:val="24"/>
          <w:szCs w:val="24"/>
        </w:rPr>
        <w:t xml:space="preserve"> лицом обязательных требований:</w:t>
      </w:r>
      <w:bookmarkStart w:id="0" w:name="_GoBack"/>
      <w:bookmarkEnd w:id="0"/>
    </w:p>
    <w:p w:rsidR="0037628E" w:rsidRDefault="0037628E" w:rsidP="003762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5326"/>
        <w:gridCol w:w="3306"/>
        <w:gridCol w:w="990"/>
        <w:gridCol w:w="1135"/>
        <w:gridCol w:w="1565"/>
        <w:gridCol w:w="1862"/>
      </w:tblGrid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тролируемым лицом обязательных требований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при обработке и перер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ботке древесины лесопильных рам, круглопильных, </w:t>
            </w:r>
            <w:proofErr w:type="gram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фрезерно-пильных</w:t>
            </w:r>
            <w:proofErr w:type="gram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и других станков и агрегатов с 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исправностями?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136 Правил противоп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жарного режима в Российской Федерации, утвержденных п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1921A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применение для чистки загрузочной воронки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рубительной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машины металлических пре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метов?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137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Исключено ли выполнение работ по изготовлению древесностружечных и иных плит из древесных м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териалов в случае, если над прессом для горячего прессования, а также над загрузочной и разгрузочной этажерками отсутствует или неисправен вытяжной зонт?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138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Обеспечивает ли конструкция зонта обслуживание и очистку пресса и самого зонта без затруднений?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138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эксплуатация барабанных сушилок и бункеров сухой стружки и пыли, не оборудованных системами автоматического пожаротушения 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противовзрывньгми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устройствами, или с неисправными системами автоматического пожаротушения 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против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взрывньгми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устройствами?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139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Очищаются ли камеры термической обработки др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весно-стружечных плит не реже 1 раза в сутки от остатков летучих смоляных выделений и продуктов пиролиза древесины, пыли и других отходов?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140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проведение термообработки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нед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прессованных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 древесно-стружечных плит с рыхлыми кромками?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140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Охлаждаются ли на открытых площадках до температуры окружающего воздуха для исключения сам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возгорания древесностружечные, древесно-клееные и иные плиты из древесных материалов перед укладкой в стопы после термообработки?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141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Закрываются ли крышками после окончания работы пропиточные ванны для древесно-стружечных плит и иных плит из древесных материалов, а также ванны с охлаждающими горючими жидкостями?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142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пропиточных, закалочных и других ванн с горючими жидкостями для обработки древесно-стружечных, древесно-клееных и иных плит из древесных материалов, не оборудованных устройствами аварийного слива в подземные емк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сти, оснащенные системами удаления горючих паров и расположенные вне здания, либо такие ванны с н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исправными устройствами аварийного слива в такие емкости?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143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628E" w:rsidRPr="001921A7" w:rsidTr="008B467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Исключена ли эксплуатация </w:t>
            </w:r>
            <w:proofErr w:type="spellStart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соломко</w:t>
            </w:r>
            <w:proofErr w:type="spellEnd"/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-шлифовальных аппаратов, не оборудованных системой пылеудал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ния, или таких аппаратов с неисправной системой пылеудаления?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921A7">
              <w:rPr>
                <w:rFonts w:ascii="Times New Roman" w:hAnsi="Times New Roman" w:cs="Times New Roman"/>
                <w:sz w:val="22"/>
                <w:szCs w:val="22"/>
              </w:rPr>
              <w:t>Пункт 150 ППР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28E" w:rsidRPr="001921A7" w:rsidRDefault="0037628E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628E" w:rsidRDefault="0037628E" w:rsidP="0037628E"/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</w:t>
      </w:r>
      <w:r>
        <w:rPr>
          <w:rFonts w:ascii="Times New Roman" w:hAnsi="Times New Roman" w:cs="Times New Roman"/>
          <w:sz w:val="24"/>
          <w:szCs w:val="24"/>
        </w:rPr>
        <w:t xml:space="preserve">е и </w:t>
      </w:r>
      <w:r w:rsidRPr="001921A7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37628E" w:rsidRPr="001921A7" w:rsidRDefault="0037628E" w:rsidP="0037628E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1A7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21A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376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8E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28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7628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7628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7628E"/>
    <w:pPr>
      <w:jc w:val="center"/>
    </w:pPr>
  </w:style>
  <w:style w:type="table" w:styleId="a5">
    <w:name w:val="Table Grid"/>
    <w:basedOn w:val="a1"/>
    <w:uiPriority w:val="59"/>
    <w:rsid w:val="003762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7628E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37628E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37628E"/>
    <w:pPr>
      <w:jc w:val="center"/>
    </w:pPr>
  </w:style>
  <w:style w:type="table" w:styleId="a5">
    <w:name w:val="Table Grid"/>
    <w:basedOn w:val="a1"/>
    <w:uiPriority w:val="59"/>
    <w:rsid w:val="0037628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2022-03-17T11:26:00Z</dcterms:created>
  <dcterms:modified xsi:type="dcterms:W3CDTF">2022-03-17T11:29:00Z</dcterms:modified>
</cp:coreProperties>
</file>