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8C" w:rsidRPr="00496DCA" w:rsidRDefault="000B1C8C" w:rsidP="000B1C8C">
      <w:pPr>
        <w:jc w:val="right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Приложение № 12</w:t>
      </w:r>
    </w:p>
    <w:p w:rsidR="000B1C8C" w:rsidRPr="00496DCA" w:rsidRDefault="000B1C8C" w:rsidP="000B1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C8C" w:rsidRPr="00496DCA" w:rsidRDefault="000B1C8C" w:rsidP="000B1C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6DC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96DCA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496DCA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0B1C8C" w:rsidRPr="00496DCA" w:rsidRDefault="000B1C8C" w:rsidP="000B1C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C8C" w:rsidRPr="00496DCA" w:rsidRDefault="000B1C8C" w:rsidP="000B1C8C">
      <w:pPr>
        <w:jc w:val="right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5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0B1C8C" w:rsidTr="008B4671">
        <w:tc>
          <w:tcPr>
            <w:tcW w:w="5323" w:type="dxa"/>
          </w:tcPr>
          <w:p w:rsidR="000B1C8C" w:rsidRDefault="000B1C8C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0B1C8C" w:rsidRDefault="000B1C8C" w:rsidP="000B1C8C"/>
    <w:p w:rsidR="000B1C8C" w:rsidRPr="00496DCA" w:rsidRDefault="000B1C8C" w:rsidP="000B1C8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0B1C8C" w:rsidRPr="00496DCA" w:rsidRDefault="000B1C8C" w:rsidP="000B1C8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6DCA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0B1C8C" w:rsidRPr="00496DCA" w:rsidRDefault="000B1C8C" w:rsidP="000B1C8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496DCA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496DCA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0B1C8C" w:rsidRPr="00496DCA" w:rsidRDefault="000B1C8C" w:rsidP="000B1C8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0B1C8C" w:rsidRPr="00496DCA" w:rsidRDefault="000B1C8C" w:rsidP="000B1C8C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пожарного надзора на объектах сельскохозяйственного производства</w:t>
      </w:r>
    </w:p>
    <w:p w:rsidR="000B1C8C" w:rsidRDefault="000B1C8C" w:rsidP="000B1C8C"/>
    <w:p w:rsidR="000B1C8C" w:rsidRPr="001921A7" w:rsidRDefault="000B1C8C" w:rsidP="000B1C8C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921A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1921A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</w:t>
      </w:r>
      <w:r>
        <w:rPr>
          <w:rFonts w:ascii="Times New Roman" w:hAnsi="Times New Roman" w:cs="Times New Roman"/>
          <w:sz w:val="24"/>
          <w:szCs w:val="24"/>
        </w:rPr>
        <w:t xml:space="preserve">рмативного правового акта   об </w:t>
      </w:r>
      <w:r w:rsidRPr="001921A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1921A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1921A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1C8C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1921A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5. 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идентификационный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lastRenderedPageBreak/>
        <w:t>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государственный регистрационный номер, адрес юридического лица 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 (его филиалов,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ельств, обособленных </w:t>
      </w:r>
      <w:r w:rsidRPr="001921A7">
        <w:rPr>
          <w:rFonts w:ascii="Times New Roman" w:hAnsi="Times New Roman" w:cs="Times New Roman"/>
          <w:sz w:val="24"/>
          <w:szCs w:val="24"/>
        </w:rPr>
        <w:t>структурных подразделений), являющихс</w:t>
      </w:r>
      <w:r>
        <w:rPr>
          <w:rFonts w:ascii="Times New Roman" w:hAnsi="Times New Roman" w:cs="Times New Roman"/>
          <w:sz w:val="24"/>
          <w:szCs w:val="24"/>
        </w:rPr>
        <w:t>я контролируемыми лицами:__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B1C8C" w:rsidRPr="001921A7" w:rsidRDefault="000B1C8C" w:rsidP="000B1C8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1921A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1A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1921A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B1C8C" w:rsidRPr="001921A7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0B1C8C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1921A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требований:</w:t>
      </w:r>
    </w:p>
    <w:p w:rsidR="000B1C8C" w:rsidRDefault="000B1C8C" w:rsidP="000B1C8C">
      <w:pPr>
        <w:pStyle w:val="OEM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960"/>
        <w:gridCol w:w="3060"/>
        <w:gridCol w:w="1080"/>
        <w:gridCol w:w="1080"/>
        <w:gridCol w:w="1080"/>
        <w:gridCol w:w="1980"/>
      </w:tblGrid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непр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менимо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Выделяются ли встраиваемые (пристраиваемые) вакуум-насосные 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теплогенераторные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для приг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товления кормов с огневым подогревом и помещения для хранения запаса грубых кормов в животноводческих и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цеводческих фермах противопожарными преградами с устройством выходов непосредственно наружу?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167 Правил противопожарного режима в Российской Федерации, утвержде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постановлением Правительства Российской Фед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рации от 16.09.2020 № 1479</w:t>
            </w:r>
            <w:r w:rsidRPr="00496D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устройство в помещениях для скота и птицы мастерских, складов и стоянок автотранспорта, тракторов, сельскохозяйственной техники, а также производство 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ких-либо работ, не связанных с обслуживанием ферм?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 ли въезд в помещения для скота и птицы тракторов, автомобилей и сельскохозяйственных машин, выхло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ные трубы которых не оборудованы искрогасителями (за исключением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случаев применения системы нейтрализации отработавших газов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)?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грубых кормов в чердачных пом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щениях ферм, если: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169 ППР</w:t>
            </w:r>
          </w:p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кровля выполнена из горючих материалов?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деревянные чердачные перекрытия со стороны чердачных помещений не обработаны огнезащитными составами?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электропроводка на чердаке проложена без защиты от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ханических повреждений?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отсутствует ограждение дымоходов систем отопления по периметру на расстоянии 1 метра?</w:t>
            </w: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Соблюдаются ли следующие требования при устройстве и эксплуатации электрических брудеров: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170 ППР</w:t>
            </w:r>
          </w:p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от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теплонагревательных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элементов до подсти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ки и горючих предметов должно быть по вертикали не менее 1 метра и по горизонтали не менее 0,5 метра?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нагревательные элементы должны быть заводского изг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товления и устроены таким образом, чтобы исключалась возможность выпадения раскаленных частиц, при этом применение открытых нагревательных элементов не допу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кается?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обеспечение брудеров электроэнергией осуществляется по самостоятельным линиям от распределительного щита, при этом у каждого брудера - самостоятельный выключатель?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распределительный щит должен иметь рубильник для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обесточивания всей электрической сети, а также устройства защиты от короткого замыкания, перегрузки и др.?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температурный режим под брудером должен поддерж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ваться автоматически?</w:t>
            </w: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Устанавливаются ли передвижные ультрафиолетовые установки и их электрооборудование на расстоянии не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нее 1 метра от горючих материалов?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Прокладываются ли провода, идущие к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электробрудерам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и ультрафиолетовым установкам, на высоте не менее 2,5 метра от уровня пола и на расстоянии не менее 0,2 метра от конструкций из горючих материалов?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Установлены ли двигатели на жидком топливе стригального агрегата, генераторов и другой моторной техники на очищенной от травы и мусора площадке на расстоянии не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нее 15 метров от зданий?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172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Хранятся ли запасы горюче-смазочных материалов в з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крытой металлической таре на расстоянии не менее 20 метров от зданий, сооружений и строений?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172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скапливание шерсти на стригальном пункте свыше сменной выработки и (или) загромождение проходов и выходов тюками с шерстью?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173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Составлена ли для каждого отдельного помещения скотного двора инструкция для обслуживающего персонала по выв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ду животных в случае возникновения пожара?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Вывешена ли инструкция по выводу животных в случае возникновения пожара в помещениях скотного двора на видном месте?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Ознакомлен ли весь обслуживающий персонал с инстру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цией по выводу животных в случае возникновения пожара?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Открываются ли ворота и двери помещений для скота наружу?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загромождение снаружи ворот и дверей 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мещений для скота?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устройство порогов, ступеней, подворотен, а также пружин и блоков для автоматического закрывания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ворот и дверей помещений для скота?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Оборудованы ли двери денников только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легкооткрываем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задвижками или щеколдами, и (или) отсутствует ли навеска на двери и ворота замков?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Очищены ли зимой все площадки перед воротами и двер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ми от снега для обеспечения их свободного открытия?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складирование и (или) установка в проходах и помещениях скотных дворов каких-либо предметов, мат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риалов и фуража, которые могли бы ограничить движение животных при выводе их из скотных дворов?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временных печей в животноводч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ских помещениях?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Хранится ли фураж в зданиях для скота в отдельных пом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щениях и в количестве, не превышающем дневной нормы выдачи?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фуража на чердаках?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Осуществляется ли в полевых условиях хранение и заправка нефтепродуктами автомобилей, другой техники и техн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стоянии 100 метров от токов, стогов сена и соломы, хлебных массивов и других сельскохозяйственных культур и не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нее 50 метров от строений?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Отрегулированы ли перед началом работы зерноочист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тельные и молотильные машины на воздушный режим в аспирационных каналах, исключающий выделение пыли в помещение?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176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Находятся ли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взрыворазрядители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над машинами в испра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ном рабочем состоянии?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176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Оборудованы ли нории производительностью более 50 тонн в час автоматическими тормозными устройствами, пред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храняющими ленту от обратного хода при остановках?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177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устройство норий и отдельных деталей из дерева или других горючих материалов?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177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Оборудованы ли шнеки для неочищенного зерна решетками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улавливания крупных примесей и предохранительными клапанами, открывающимися под давлением продукта?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178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Установлена ли периодичность очистки решеток руковод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телем организации?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Одинаковое ли натяжение ремней всех клиноременных 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редач?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работа с неполным комплектом клиновых ремней или применение ремней с профилем, не соотве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ствующим профилю канавок шкива?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Производится ли замена клиновых ремней полным ко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плектом для клиноременной передачи?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179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Организовано ли проведение противопожарного инструкт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жа с лицами, задействованными в уборке урожая?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Обеспечены ли уборочные агрегаты и автомобили перви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ными средствами пожаротушения (комбайны всех типов и тракторы - 2 огнетушителями, 2 штыковыми лопатами) и 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правными искрогасителями, за исключением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случаев пр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менения системы нейтрализации отработавших газов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 ли посев колосовых культур в границах полос 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вода и охранных зонах железных дорог, а также в границах полос отвода автомобильных дорог?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Размещены ли копны скошенной на полосах отвода травы на расстоянии не менее 30 метров от хлебных массивов?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Обкошены ли и опаханы ли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полосой шириной не менее 4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Начинается ли уборка зерновых с: разбивки хлебных массивов на участки площадью не более 50 гектаров, выполн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ния между участками прокосов шириной не менее 8 метров, уборки скошенных зерновых с прокосов, пропашки поср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дине прокосов шириной не менее 4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182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Располагаются ли временные полевые станы не ближе 100 метров от зерновых массивов, токов и др.?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183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Опаханы ли площадки полевых станов 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зернотоков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полосой шириной не менее 4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183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Находится ли в постоянной готовности при уборке хлебных массивов площадью более 25 гектаров трактор с плугом для опашки зоны горения в случае пожара?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выжигание сухой травянистой растительн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сти, стерни, пожнивных остатков (за исключением рисовой соломы) на землях сельскохозяйственного назначения, землях запаса и землях населенных пунктов?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Проводится ли использование открытого огня и разведение костров на землях сельскохозяйственного назначения, землях запаса и землях населенных пунктов при условии соблюдения требований пожарной безопасности, устано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ленных в порядке согласно приложению № 4 ППР?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Проводится ли выжигание рисовой соломы в безветренную погоду при соблюдении положений пункта 63 ППР?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Принимаются ли меры по защите сельскохозяйственных угодий от зарастания сорной растительностью и своевр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менному проведению сенокошения на сенокосах?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186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Располагаются ли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зернотока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от зданий, сооружений и строений не ближе 50 метров, а от зерновых массивов - не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нее 100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187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в период уборки зерновых культур и заготовки кормов курение вне специально оборудованных мест и пр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ведение работ с применением открытого огня в зерновых массивах и вблизи от них, а также возле скирд сена и сол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в работе в период уборки зерновых культур и заготовки кормов уборочных агрегатов и автомобилей (моторной техники), имеющих неисправности, которые могут послужить причиной пожара?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в работе в период уборки зерновых культур и заготовки кормов уборочных агрегатов и автомобилей (моторной техники) без капотов или с откр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тыми капотами, а также без защитных кожухов?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в работе в период уборки зерновых культур и заготовки кормов уборочных агрегатов и автомобилей (моторной техники) без искрогасителей, за 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ключением случаев применения системы нейтрализации отработавших газов, а также без первичных средств пож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ротушения?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в период уборки зерновых культур и заготовки кормов выжигание пыли в радиаторах двигателей уборо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ных агрегатов и автомобилей (моторной техники) паяльными лампами или другими способами?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в период уборки зерновых культур и заготовки кормов заправка уборочных агрегатов и автомобилей (моторной техники) в полевых условиях вне специальных площадок, оборудованных средствами пожаротушения и осв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щенных в ночное время?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Очищаются ли в период уборки радиаторы двигателей, валы битеров,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соломонабивателей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, транспортеров и подборщ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ков, шнеки и другие узлы и детали уборочных агрегатов и автомобилей от пыли, соломы и зерна по мере необход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мости, но не реже 2 раз за смену?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189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Размещаются ли скирды (стога), навесы и штабеля грубых кормов (за исключением размещения на приусадебных участках):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на расстоянии не менее 15 метров до оси линий электроп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редачи, связи, в том числе временных кабелей?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на расстоянии не менее 50 метров до зданий, сооружений и лесных насаждений?</w:t>
            </w: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полос отвода и охранных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зон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железных дорог, придорожных полос автомобильных дорог и охранных зон воздушных линий электропередачи?</w:t>
            </w: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Опахиваются ли площадки для размещения скирд (стогов), а также пары скирд (стогов) или штабелей по периметру 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лосой шириной не менее 4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Обеспечивается ли расстояние от края распаханной полосы до скирды (стога), расположенной на площадке, не менее 15 метров, а до отдельно стоящей скирды (стога) - не менее 5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191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площади основания одной скирды (стога) 150 кв. метров, а штабеля прессованного 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на (соломы) - 500 кв.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Обеспечиваются ли противопожарные расстояния между отдельными штабелями, навесами и скирдами (стогами) не менее 20 метров, а при размещении их попарно - между штабелями и навесами не менее 6 метров, между парами - не менее 30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Обеспечиваются ли противопожарные расстояния между кварталами скирд и штабелей (в квартале допускается ра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мещение не более 20 единиц) не менее 100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Обеспечиваются ли противопожарные расстояния от пун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та приготовления травяной муки до зданий, сооружений, строений и цистерн с горюче-смазочными материалами не менее 50 метров, а до открытых складов грубых кормов - не менее 150 метров?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Установлены ли агрегаты для приготовления травяной муки под навесом или в помещениях?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192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Обработаны ли конструкции навесов и помещений из гор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чих материалов огнезащитными составами?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192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Установлен ли расходный топливный бак вне помещения агрегата для приготовления травяной муки?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193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ли, при обнаружении горения в сушильном б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рабане, складывание продукта, приготовленного до пожара в количестве не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менее последних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150 килограммов и пол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ченного после ликвидации пожара в количестве не менее 200 килограммов, в общее хранилище?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Складывается ли, при обнаружении горения продукта в 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шильном барабане, приготовленный до пожара продукт в количестве не менее последних 150 килограммов и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первый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полученный после ликвидации пожара продукт в количестве не менее 200 килограммов отдельно и не менее 48 часов осуществляется ли контроль за их температурным состо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нием?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Выдерживается ли приготовленная 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затаренная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в мешки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мука под навесом не менее 48 часов для снижения ее те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пературы?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195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Хранится ли мука в отдельно стоящем складе или отсеке, выделенном противопожарными стенами и перекрытиями с устройством вентиляции, отдельно от других веществ и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териалов?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попадание влаги в помещение склада муки?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муки навалом?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Складываются ли мешки с мукой в штабели высотой не б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лее 2 метров по 2 в ряду?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Выполнены ли проходы между рядами штабелей с мукой шириной не менее 1 метра, а вдоль стен - 0,8 метра?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Изолируются ли помещения для обработки льна, конопли и других технических культур от машинного отделения?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196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Оборудованы ли выпускные трубы двигателей внутреннего сгорания, установленные в машинном отделении, искрог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сителями, за исключением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случаев применения системы нейтрализации отработавших газов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196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Устраивается ли на выводе выпускных труб через констру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ции из горючих материалов противопожарная разделка?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196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Хранятся ли сырье технических культур в стогах,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шохах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(под навесами), закрытых складах, а волокно и пакля - только в закрытых складах?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197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и обмолот при первичной обработке технических культур льна на территории ферм, ремонтных мастерских, гаражей и др.?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 ли въезд при первичной обработке технических культур автомашин, тракторов в производственные пом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щения, склады готовой продукции 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шохи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Останавливаются ли при первичной обработке технических культур машины на расстоянии не менее 5 метров, а тра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торы - не менее 10 метров от производственных помещений, складов готовой продукции и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шох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устройство при первичной обработке технических культур печное отопление в мяльно-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трепальном ц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хе?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198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Оборудованы ли автомобили, тракторы и другие самохо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ные машины, въезжающие на территорию пункта обработки льна, исправными искрогасителями, за исключением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случ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ев применения системы нейтрализации отработавших 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Обращены ли транспортные средства при подъезде к ски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дам (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шохам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), штабелям и навесам, где хранятся грубые корма и волокнистые материалы, стороной, противополо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ной направлению выхода отработавших газов из выпускных систем двигателей, имеют ли исправные искрогасители, за исключением случаев применения системы нейтрализации отработавших газов, и останавливаются ли от скирд (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шох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) на расстоянии не менее 3 метров?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Заглушён ли двигатель во время погрузки грубых кормов и волокнистых материалов в кузов автомобиля?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Разрешается ли движение автомобиля только после осмо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 места стоянки автомобиля и уборки сена (соломы), находящегося вблизи выпускной трубы?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199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Проводится ли естественная сушка тресты на специально отведенных участках?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Проводится ли искусственная сушка тресты только в спец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альных сушилках, ригах (овинах)?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Исключает ли конструкция печей, устраиваемых в ригах (овинах) для сушки тресты, возможность попадания искр внутрь помещения?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устройство в сушилках и ригах (овинах) над печью колосников для укладки льна?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Составляет ли расстояние от печи до конструкций из гор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чих материалов не менее 1 метра?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Имеют ли колосники со стороны печи ограждение, выпо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ненное из негорючих материалов, высотой до перекрытия?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Обеспечивается ли в сушилках и ригах (овинах) температ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ра теплоносителя при сушке тресты не более 80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градусов Цельсия, а при сушке головок - не более 50 градусов Цел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Включается ли в сушилках и ригах (овинах) вентилятор не ранее чем через 1 час после начала топки?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Удаляется ли в сушилках и ригах (овинах) после одной смены работы сушилки зола из топочного пространства, осадочных камер, циклона-искрогасителя и камеры смеш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Очищаются ли в сушилках и ригах (овинах) дымовые трубы не реже чем через 10 дней работы сушилки?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Производится ли в сушилках и ригах (овинах) очистка лотков и сушильных камер от опавшей тресты и различных отходов каждый раз перед загрузкой новой тресты для сушки?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сушилках и ригах (овинах) запаса тресты и льноволокна в помещении сушилки?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Убираются ли в сушилках и ригах (овинах) после загрузки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тресты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в ригу опавшие и свисающие с колосников стебли и очищается ли тщательно от тресты печь, стены, пол?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97.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складирование тресты вплотную к зданию сушилки?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200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98.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Имеет ли помещение мяльно-трепального агрегата вытя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ную вентиляцию, а трепальные агрегаты оборудованы ли зонтами?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Закрываются ли трепальные агрегаты со всех сторон съемными откидными щитами, не допускающими распростран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ние пыли по помещению?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201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100.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Обеспечен ли к задвижкам (шиберам), устанавливаемым перед и после вентиляторов вентиляционных труб, свобо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ный доступ?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202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количества тресты, находящейся в производственном помещении, сменную потребность?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203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складирование тресты в штабели ближе 3 метров от машин и агрегатов?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203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Убирается ли готовая продукция из помещений на склад не реже 2 раз в смену?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203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Убирается ли ежедневно по окончании рабочего дня пом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щение мяльно-трепального цеха: очищается от волокна, пыли и костры; станки, стены и внутренние поверхности 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крытия цеха обметаются, а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костросборники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очищаются?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204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Изготовлены ли в сушилках табака стеллажи и этажерки из негорючих материалов?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1C8C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Устроены ли в огневых сушилках над жаровыми трубами металлические козырьки, защищающие их от попадания 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бака?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205 ППР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C8C" w:rsidRPr="00496DCA" w:rsidRDefault="000B1C8C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1C8C" w:rsidRDefault="000B1C8C" w:rsidP="000B1C8C"/>
    <w:p w:rsidR="000B1C8C" w:rsidRPr="00496DCA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лицо(а), </w:t>
      </w:r>
      <w:r w:rsidRPr="00496DCA">
        <w:rPr>
          <w:rFonts w:ascii="Times New Roman" w:hAnsi="Times New Roman" w:cs="Times New Roman"/>
          <w:sz w:val="24"/>
          <w:szCs w:val="24"/>
        </w:rPr>
        <w:t>проводившее(</w:t>
      </w:r>
      <w:proofErr w:type="spellStart"/>
      <w:r w:rsidRPr="00496D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контр</w:t>
      </w:r>
      <w:r>
        <w:rPr>
          <w:rFonts w:ascii="Times New Roman" w:hAnsi="Times New Roman" w:cs="Times New Roman"/>
          <w:sz w:val="24"/>
          <w:szCs w:val="24"/>
        </w:rPr>
        <w:t xml:space="preserve">ольное (надзорное) мероприятие и </w:t>
      </w:r>
      <w:r w:rsidRPr="00496DCA">
        <w:rPr>
          <w:rFonts w:ascii="Times New Roman" w:hAnsi="Times New Roman" w:cs="Times New Roman"/>
          <w:sz w:val="24"/>
          <w:szCs w:val="24"/>
        </w:rPr>
        <w:t>заполнившее(</w:t>
      </w:r>
      <w:proofErr w:type="spellStart"/>
      <w:r w:rsidRPr="00496D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0B1C8C" w:rsidRPr="00496DCA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B1C8C" w:rsidRPr="00496DCA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B1C8C" w:rsidRPr="00496DCA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B1C8C" w:rsidRPr="00496DCA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B1C8C" w:rsidRPr="00496DCA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0B1C8C" w:rsidRPr="00496DCA" w:rsidRDefault="000B1C8C" w:rsidP="000B1C8C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E4337C" w:rsidRDefault="00E4337C"/>
    <w:sectPr w:rsidR="00E4337C" w:rsidSect="000B1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8C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1C8C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1C8C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B1C8C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0B1C8C"/>
    <w:pPr>
      <w:jc w:val="center"/>
    </w:pPr>
  </w:style>
  <w:style w:type="table" w:styleId="a5">
    <w:name w:val="Table Grid"/>
    <w:basedOn w:val="a1"/>
    <w:uiPriority w:val="59"/>
    <w:rsid w:val="000B1C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B1C8C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B1C8C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0B1C8C"/>
    <w:pPr>
      <w:jc w:val="center"/>
    </w:pPr>
  </w:style>
  <w:style w:type="table" w:styleId="a5">
    <w:name w:val="Table Grid"/>
    <w:basedOn w:val="a1"/>
    <w:uiPriority w:val="59"/>
    <w:rsid w:val="000B1C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2022-03-17T11:37:00Z</dcterms:created>
  <dcterms:modified xsi:type="dcterms:W3CDTF">2022-03-17T11:40:00Z</dcterms:modified>
</cp:coreProperties>
</file>