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74" w:rsidRPr="00021A74" w:rsidRDefault="00021A74" w:rsidP="00021A74">
      <w:pPr>
        <w:jc w:val="right"/>
        <w:rPr>
          <w:rFonts w:ascii="Arial" w:hAnsi="Arial" w:cs="Arial"/>
          <w:sz w:val="20"/>
          <w:szCs w:val="20"/>
        </w:rPr>
      </w:pPr>
      <w:r w:rsidRPr="007C22A3">
        <w:rPr>
          <w:rFonts w:ascii="Times New Roman" w:hAnsi="Times New Roman" w:cs="Times New Roman"/>
          <w:sz w:val="24"/>
          <w:szCs w:val="24"/>
        </w:rPr>
        <w:t>Приложение № 17</w:t>
      </w:r>
    </w:p>
    <w:p w:rsidR="00021A74" w:rsidRPr="007C22A3" w:rsidRDefault="00021A74" w:rsidP="00021A7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br/>
        <w:t>приказо</w:t>
      </w:r>
      <w:r>
        <w:rPr>
          <w:rFonts w:ascii="Times New Roman" w:hAnsi="Times New Roman" w:cs="Times New Roman"/>
          <w:sz w:val="24"/>
          <w:szCs w:val="24"/>
        </w:rPr>
        <w:t>м МЧС России</w:t>
      </w:r>
      <w:r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021A74" w:rsidRPr="007C22A3" w:rsidRDefault="00021A74" w:rsidP="00021A74">
      <w:pPr>
        <w:jc w:val="right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5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021A74" w:rsidTr="008B4671">
        <w:tc>
          <w:tcPr>
            <w:tcW w:w="5607" w:type="dxa"/>
          </w:tcPr>
          <w:p w:rsidR="00021A74" w:rsidRDefault="00021A74" w:rsidP="008B4671">
            <w:r w:rsidRPr="006742B7">
              <w:rPr>
                <w:rFonts w:ascii="Times New Roman" w:hAnsi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021A74" w:rsidRDefault="00021A74" w:rsidP="00021A74"/>
    <w:p w:rsidR="00021A74" w:rsidRPr="007C22A3" w:rsidRDefault="00021A74" w:rsidP="00021A7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21A74" w:rsidRPr="007C22A3" w:rsidRDefault="00021A74" w:rsidP="00021A7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021A74" w:rsidRPr="007C22A3" w:rsidRDefault="00021A74" w:rsidP="00021A7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7C22A3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021A74" w:rsidRPr="007C22A3" w:rsidRDefault="00021A74" w:rsidP="00021A7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021A74" w:rsidRPr="007C22A3" w:rsidRDefault="00021A74" w:rsidP="00021A7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пожарного надзора на объектах хранения древесины и лесоматериалов</w:t>
      </w:r>
    </w:p>
    <w:p w:rsidR="00021A74" w:rsidRDefault="00021A74" w:rsidP="00021A74"/>
    <w:p w:rsidR="00021A74" w:rsidRPr="00DD4CE7" w:rsidRDefault="00021A74" w:rsidP="00021A74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4CE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21A74" w:rsidRPr="00DD4CE7" w:rsidRDefault="00021A74" w:rsidP="00021A74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21A74" w:rsidRPr="00DD4CE7" w:rsidRDefault="00021A74" w:rsidP="00021A74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DD4CE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DD4CE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 xml:space="preserve">ора (далее - проверочный лист): 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21A74" w:rsidRPr="00DD4CE7" w:rsidRDefault="00021A74" w:rsidP="00021A74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21A74" w:rsidRPr="00DD4CE7" w:rsidRDefault="00021A74" w:rsidP="00021A74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21A74" w:rsidRDefault="00021A74" w:rsidP="00021A74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21A74" w:rsidRPr="00DD4CE7" w:rsidRDefault="00021A74" w:rsidP="00021A74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DD4CE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A74" w:rsidRPr="00DD4CE7" w:rsidRDefault="00021A74" w:rsidP="00021A74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lastRenderedPageBreak/>
        <w:t xml:space="preserve">     5.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принимателя,    его </w:t>
      </w:r>
      <w:r w:rsidRPr="00DD4CE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DD4CE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DD4CE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представительств, обособленны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4CE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1A74" w:rsidRPr="00DD4CE7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21A74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DD4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1A74" w:rsidRPr="005166EC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21A74" w:rsidRPr="00DD4CE7" w:rsidRDefault="00021A74" w:rsidP="00021A74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мероприятия, подписанного </w:t>
      </w:r>
      <w:r w:rsidRPr="00DD4CE7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1A74" w:rsidRPr="00DD4CE7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21A74" w:rsidRPr="00DD4CE7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21A74" w:rsidRPr="00DD4CE7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21A74" w:rsidRPr="00DD4CE7" w:rsidRDefault="00021A74" w:rsidP="00021A74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DD4CE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государственного   контроля  </w:t>
      </w:r>
      <w:r>
        <w:rPr>
          <w:rFonts w:ascii="Times New Roman" w:hAnsi="Times New Roman" w:cs="Times New Roman"/>
          <w:sz w:val="24"/>
          <w:szCs w:val="24"/>
        </w:rPr>
        <w:t xml:space="preserve"> (надзора),    должностным(и) </w:t>
      </w:r>
      <w:r w:rsidRPr="00DD4CE7">
        <w:rPr>
          <w:rFonts w:ascii="Times New Roman" w:hAnsi="Times New Roman" w:cs="Times New Roman"/>
          <w:sz w:val="24"/>
          <w:szCs w:val="24"/>
        </w:rPr>
        <w:t>регламентом(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DD4CE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DD4CE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21A74" w:rsidRPr="00DD4CE7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21A74" w:rsidRPr="00DD4CE7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1A74" w:rsidRPr="00DD4CE7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21A74" w:rsidRDefault="00021A74" w:rsidP="00021A74">
      <w:pPr>
        <w:pStyle w:val="OEM"/>
        <w:jc w:val="both"/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которые свидетельствуют о </w:t>
      </w:r>
      <w:r w:rsidRPr="00DD4CE7">
        <w:rPr>
          <w:rFonts w:ascii="Times New Roman" w:hAnsi="Times New Roman" w:cs="Times New Roman"/>
          <w:sz w:val="24"/>
          <w:szCs w:val="24"/>
        </w:rPr>
        <w:t>соблюдении или несоблюдении контролируемым лицом обязательных требований: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051"/>
        <w:gridCol w:w="3058"/>
        <w:gridCol w:w="962"/>
        <w:gridCol w:w="1001"/>
        <w:gridCol w:w="1598"/>
        <w:gridCol w:w="1474"/>
      </w:tblGrid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ных требований, ответы на которые свидетельствуют о с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блюдении или несоблюдении контролируемым лицом обяз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тельных требований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вовых актов с указанием их структурных единиц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Очищены ли на складах по хранению лесоматериалов места, отведенные под штабели, до грунта от травяного покрова, горючего мусора и отходов или покрыты слоем песка, земли или гравия толщиной не менее 15 сантиметров?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304 Правил противопожарного режима в Российской Федерации, утвержде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ных постановлением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Правительства Российской Фед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рации от 16.09.2020 № 1479</w:t>
            </w:r>
            <w:r w:rsidRPr="007C22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на складах по хранению лесом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териалов пожароопасных работ, а также работ, не связанных с хранением лесоматериалов?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304 ППР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Устроены ли на складах по хранению лесоматериалов п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мещения для обогрева рабочих только в отдельных зданиях, сооружениях с соблюдением противопожарных расстояний до складов леса?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304 ППР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Применяются ли на складах по хранению лесоматериалов для отопления помещений для обогрева рабочих электр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нагревательные приборы только заводского изготовления?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304 ППР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Размещаются ли на складах по хранению лесоматериалов лебедки с двигателями внутреннего сгорания на расстоянии не менее 15 метров от штабелей по хранению лесоматери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лов?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304 ППР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Свободна ли на складах по хранению лесоматериалов пл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щадка вокруг лебедки от коры и других горючих отходов и мусора?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304 ППР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Хранятся ли на складах по хранению лесоматериалов горюче-смазочные материалы для заправки двигателей в колич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стве не более 1 бочки и на расстоянии не менее 10 метров от лебедки и 20 метров от ближайшего штабеля?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304 ППР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Устанавливаются ли на складах по хранению лесоматери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лов при укладке и разборке штабелей пиломатериалов транспортные пакеты только по одной стороне проезда, при этом ширина оставшейся проезжей части дороги составляет не менее 4 метров?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304 ППР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Превышает ли на складах по хранению лесоматериалов при укладке и разборке штабелей пиломатериалов общий объем не уложенных в штабели пиломатериалов суточного посту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ления их на склад?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304 ППР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Исключена ли установка на складах по хранению лесомат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риалов транспортных пакетов в зоне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противопожарных ра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стояний, а также на проездах и подъездах к пожарным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вод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источникам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304 ППР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Проводится ли обертка транспортных пакетов водонепрон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цаемой бумагой (при отсутствии этой операции в едином технологическом процессе) на специально отведенных пл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щадках?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304 ППР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Собирается ли использованная водонепроницаемая бумага, ее обрывки и обрезки в контейнеры?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304 ППР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наличие в закрытых складах лесоматериалов встроенных помещений?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304 ППР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A74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Хранится ли щепа в закрытых складах, бункерах и на откр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тых площадках с основанием из негорючего материала?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304 ППР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A74" w:rsidRPr="007C22A3" w:rsidRDefault="00021A7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1A74" w:rsidRDefault="00021A74" w:rsidP="00021A74"/>
    <w:p w:rsidR="00021A74" w:rsidRPr="007C22A3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7C22A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C22A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лицо(а),проводившее(</w:t>
      </w:r>
      <w:proofErr w:type="spellStart"/>
      <w:r w:rsidRPr="007C22A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 w:rsidRPr="007C22A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021A74" w:rsidRPr="007C22A3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021A74" w:rsidRPr="007C22A3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21A74" w:rsidRPr="007C22A3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021A74" w:rsidRPr="007C22A3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21A74" w:rsidRPr="007C22A3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021A74" w:rsidRPr="007C22A3" w:rsidRDefault="00021A74" w:rsidP="00021A74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021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74"/>
    <w:rsid w:val="000022E4"/>
    <w:rsid w:val="00010790"/>
    <w:rsid w:val="00013A9D"/>
    <w:rsid w:val="0002006C"/>
    <w:rsid w:val="00021A74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21A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021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021A74"/>
    <w:pPr>
      <w:jc w:val="center"/>
    </w:pPr>
  </w:style>
  <w:style w:type="table" w:styleId="a5">
    <w:name w:val="Table Grid"/>
    <w:basedOn w:val="a1"/>
    <w:uiPriority w:val="59"/>
    <w:rsid w:val="00021A7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21A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021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021A74"/>
    <w:pPr>
      <w:jc w:val="center"/>
    </w:pPr>
  </w:style>
  <w:style w:type="table" w:styleId="a5">
    <w:name w:val="Table Grid"/>
    <w:basedOn w:val="a1"/>
    <w:uiPriority w:val="59"/>
    <w:rsid w:val="00021A7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2022-03-17T11:50:00Z</dcterms:created>
  <dcterms:modified xsi:type="dcterms:W3CDTF">2022-03-17T11:58:00Z</dcterms:modified>
</cp:coreProperties>
</file>