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2E" w:rsidRDefault="008A132E" w:rsidP="008A132E">
      <w:pPr>
        <w:pStyle w:val="1"/>
        <w:spacing w:before="100" w:after="0"/>
        <w:ind w:left="5680"/>
      </w:pPr>
      <w:r>
        <w:rPr>
          <w:b w:val="0"/>
          <w:bCs w:val="0"/>
        </w:rPr>
        <w:t>Приложение 55</w:t>
      </w:r>
    </w:p>
    <w:p w:rsidR="008A132E" w:rsidRDefault="008A132E" w:rsidP="008A132E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8A132E" w:rsidRDefault="008A132E" w:rsidP="008A132E">
      <w:pPr>
        <w:pStyle w:val="1"/>
        <w:spacing w:after="1280"/>
        <w:ind w:right="500"/>
        <w:jc w:val="right"/>
      </w:pPr>
      <w:r>
        <w:rPr>
          <w:b w:val="0"/>
          <w:bCs w:val="0"/>
        </w:rPr>
        <w:t>ФОРМА</w:t>
      </w:r>
    </w:p>
    <w:p w:rsidR="008A132E" w:rsidRDefault="008A132E" w:rsidP="008A132E">
      <w:pPr>
        <w:pStyle w:val="1"/>
        <w:spacing w:after="198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8A132E" w:rsidRDefault="008A132E" w:rsidP="008A132E">
      <w:pPr>
        <w:pStyle w:val="1"/>
        <w:spacing w:after="0"/>
        <w:jc w:val="center"/>
      </w:pPr>
      <w:r>
        <w:t>Проверочный лист</w:t>
      </w:r>
    </w:p>
    <w:p w:rsidR="008A132E" w:rsidRDefault="008A132E" w:rsidP="008A132E">
      <w:pPr>
        <w:pStyle w:val="1"/>
        <w:spacing w:after="30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эксплуатации объектов инфраструктуры железнодорожного транспорта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02"/>
      </w:tblGrid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tabs>
                <w:tab w:val="left" w:pos="1814"/>
                <w:tab w:val="left" w:pos="352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8A132E" w:rsidRDefault="008A132E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8A132E" w:rsidRDefault="008A132E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jc w:val="both"/>
            </w:pPr>
            <w:r>
              <w:t>Фамилия, имя и отчество (при наличии)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</w:tbl>
    <w:p w:rsidR="008A132E" w:rsidRDefault="008A132E" w:rsidP="008A132E">
      <w:pPr>
        <w:sectPr w:rsidR="008A132E">
          <w:headerReference w:type="even" r:id="rId4"/>
          <w:headerReference w:type="default" r:id="rId5"/>
          <w:pgSz w:w="11900" w:h="16840"/>
          <w:pgMar w:top="1099" w:right="751" w:bottom="990" w:left="1031" w:header="671" w:footer="562" w:gutter="0"/>
          <w:pgNumType w:start="25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5"/>
        <w:gridCol w:w="3926"/>
      </w:tblGrid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5170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tabs>
                <w:tab w:val="left" w:pos="2242"/>
                <w:tab w:val="left" w:pos="3504"/>
              </w:tabs>
              <w:jc w:val="both"/>
            </w:pPr>
            <w:r>
              <w:lastRenderedPageBreak/>
              <w:t>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8A132E" w:rsidRDefault="008A132E" w:rsidP="00493BF9">
            <w:pPr>
              <w:pStyle w:val="a5"/>
              <w:tabs>
                <w:tab w:val="left" w:pos="2616"/>
                <w:tab w:val="left" w:pos="5160"/>
              </w:tabs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8A132E" w:rsidRDefault="008A132E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8A132E" w:rsidRDefault="008A132E" w:rsidP="00493BF9">
            <w:pPr>
              <w:pStyle w:val="a5"/>
              <w:tabs>
                <w:tab w:val="right" w:pos="5587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8A132E" w:rsidRDefault="008A132E" w:rsidP="00493BF9">
            <w:pPr>
              <w:pStyle w:val="a5"/>
              <w:tabs>
                <w:tab w:val="right" w:pos="5587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8A132E" w:rsidRDefault="008A132E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tabs>
                <w:tab w:val="left" w:leader="underscore" w:pos="1723"/>
                <w:tab w:val="left" w:leader="underscore" w:pos="2405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  <w:tabs>
                <w:tab w:val="left" w:leader="underscore" w:pos="614"/>
                <w:tab w:val="left" w:leader="underscore" w:pos="1296"/>
              </w:tabs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tabs>
                <w:tab w:val="left" w:pos="2011"/>
              </w:tabs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8A132E" w:rsidRDefault="008A132E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</w:tbl>
    <w:p w:rsidR="008A132E" w:rsidRDefault="008A132E" w:rsidP="008A132E">
      <w:pPr>
        <w:spacing w:after="539" w:line="1" w:lineRule="exact"/>
      </w:pPr>
    </w:p>
    <w:p w:rsidR="008A132E" w:rsidRDefault="008A132E" w:rsidP="008A132E">
      <w:pPr>
        <w:pStyle w:val="1"/>
        <w:spacing w:after="0" w:line="360" w:lineRule="auto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120"/>
        <w:gridCol w:w="2395"/>
        <w:gridCol w:w="710"/>
        <w:gridCol w:w="710"/>
        <w:gridCol w:w="1272"/>
        <w:gridCol w:w="1306"/>
      </w:tblGrid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  <w:ind w:firstLine="140"/>
            </w:pPr>
            <w:r>
              <w:lastRenderedPageBreak/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/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/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  <w:ind w:firstLine="260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  <w:jc w:val="center"/>
            </w:pPr>
            <w:r>
              <w:t>7</w:t>
            </w: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110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  <w:ind w:firstLine="140"/>
            </w:pPr>
            <w: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</w:pPr>
            <w:r>
              <w:t xml:space="preserve">Работодателем разработаны правила и инструкции по охране труда при эксплуатации объектов инфраструктуры в хозяйствах железнодорожного транспорта для профессий (должностей) </w:t>
            </w:r>
            <w:proofErr w:type="gramStart"/>
            <w:r>
              <w:t>и(</w:t>
            </w:r>
            <w:proofErr w:type="gramEnd"/>
            <w:r>
              <w:t>или)видов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 на основе Правил № 652н и требований безопасности, установленных в эксплуатационной и технологической документации?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Пункт 4 Правил по охране труда при эксплуатации объектов инфраструктуры железнодорожного транспорта, утвержденных приказом Минтруда России от 25.09.2020 № 652н (зарегистрирован Минюстом России 08.12.2020, регистрационный № 61322)(далее - Правила № 652н)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</w:tbl>
    <w:p w:rsidR="008A132E" w:rsidRDefault="008A132E" w:rsidP="008A13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10"/>
        <w:gridCol w:w="2405"/>
        <w:gridCol w:w="710"/>
        <w:gridCol w:w="706"/>
        <w:gridCol w:w="1267"/>
        <w:gridCol w:w="1291"/>
      </w:tblGrid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64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lastRenderedPageBreak/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Работодатель обеспечивает безопасную эксплуатацию объектов инфраструктуры, безопасность производственных процессов, безопасность используемого сырья и материалов, соответствие технологической документации по эксплуатации объектов инфраструктуры государственным нормативным требованиям охраны труда?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Пункт 5 Правил № 652н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80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разработаны и утверждены специальные мероприятия (требования, локальные нормативные акты) по обеспечению безопасного производства работ, не противоречащие требованиям Правил № 652н и иных нормативных правовых актов, содержащих государственные нормативные требования охраны труда, при организации выполнения отдельных видов работ и технологических процессов, применении методов работ,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Пункт 7 Правил № 652н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</w:tbl>
    <w:p w:rsidR="008A132E" w:rsidRDefault="008A132E" w:rsidP="008A13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3110"/>
        <w:gridCol w:w="2405"/>
        <w:gridCol w:w="710"/>
        <w:gridCol w:w="701"/>
        <w:gridCol w:w="1272"/>
        <w:gridCol w:w="1310"/>
      </w:tblGrid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451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</w:pPr>
            <w:r>
              <w:t xml:space="preserve">материалов, </w:t>
            </w:r>
            <w:proofErr w:type="gramStart"/>
            <w:r>
              <w:t>технологической</w:t>
            </w:r>
            <w:proofErr w:type="gramEnd"/>
          </w:p>
          <w:p w:rsidR="008A132E" w:rsidRDefault="008A132E" w:rsidP="00493BF9">
            <w:pPr>
              <w:pStyle w:val="a5"/>
            </w:pPr>
            <w:r>
              <w:t>оснастки, инструмента, инвентаря, оборудования и транспортных средств, требования к безопасному выполнению и</w:t>
            </w:r>
          </w:p>
          <w:p w:rsidR="008A132E" w:rsidRDefault="008A132E" w:rsidP="00493BF9">
            <w:pPr>
              <w:pStyle w:val="a5"/>
            </w:pPr>
            <w:proofErr w:type="gramStart"/>
            <w:r>
              <w:t>применению</w:t>
            </w:r>
            <w:proofErr w:type="gramEnd"/>
            <w:r>
              <w:t xml:space="preserve"> которых не регламентированы Правилами № 652н?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8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 работодатель принимает меры по их исключению или снижению до уровней допустимого воздействия, не превышающих уровней, установленных требованиями нормативов (гигиенических нормативов) условий труда и иными требованиями соответствующих нормативных правовых актов?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 w:line="276" w:lineRule="auto"/>
            </w:pPr>
            <w:r>
              <w:t>Абзац 1 пункта 9 Правил № 652н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lastRenderedPageBreak/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При невозможности исключения или снижения уровней вредных и (или) опасных производственных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 w:line="276" w:lineRule="auto"/>
            </w:pPr>
            <w:r>
              <w:t>Абзац 2 пункта 9 Правил № 652н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</w:tbl>
    <w:p w:rsidR="008A132E" w:rsidRDefault="008A132E" w:rsidP="008A13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110"/>
        <w:gridCol w:w="2405"/>
        <w:gridCol w:w="710"/>
        <w:gridCol w:w="706"/>
        <w:gridCol w:w="1272"/>
        <w:gridCol w:w="1291"/>
      </w:tblGrid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44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32E" w:rsidRDefault="008A132E" w:rsidP="00493BF9">
            <w:pPr>
              <w:pStyle w:val="a5"/>
            </w:pPr>
            <w:r>
              <w:t>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и (или) коллективной защиты?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выполняются требования охраны труда к организации рабочих мест?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Пункты 19-27 Правил № 652н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выполняются требования охраны труда при организации выполнения производственных процессов?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 w:line="276" w:lineRule="auto"/>
            </w:pPr>
            <w:r>
              <w:t>Пункты 28-52 Правил № 652н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выполняются требования охраны труда при организации производства работ на электрифицированных участках железной дороги?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Пункты 53-102 Правил № 652н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выполняются требования охраны труда при организации производства работ на скоростных и высокоскоростных линиях железных дорог?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Пункты 103-109 Правил № 652н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</w:tbl>
    <w:p w:rsidR="008A132E" w:rsidRDefault="008A132E" w:rsidP="008A13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110"/>
        <w:gridCol w:w="2405"/>
        <w:gridCol w:w="706"/>
        <w:gridCol w:w="710"/>
        <w:gridCol w:w="1267"/>
        <w:gridCol w:w="1296"/>
      </w:tblGrid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319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lastRenderedPageBreak/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выполняются требования охраны труда при организации текущего содержания и ремонта железнодорожного пути и искусственных сооружений?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Пункты 110-139, 141, 143-166 Правил № 652н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выполняются требования охраны труда при организации технического обслуживания и ремонта устройств сигнализации, централизации и блокировки?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Пункты 168-170 Правил № 652н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31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выполняются требования охраны труда при организации технического обслуживания и ремонта устройств железнодорожной электросвязи?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Пункты 171 - 181 Правил № 652н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выполняются требования охраны труда при организации технического обслуживания и ремонта устройств электроснабжения?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Пункты 183-192 Правил № 652н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выполняются требования охраны труда при организации технического обслуживания и ремонта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Пункты 194, 196, 197, 199 Правил № 652н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</w:tbl>
    <w:p w:rsidR="008A132E" w:rsidRDefault="008A132E" w:rsidP="008A13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10"/>
        <w:gridCol w:w="2405"/>
        <w:gridCol w:w="706"/>
        <w:gridCol w:w="715"/>
        <w:gridCol w:w="1267"/>
        <w:gridCol w:w="1282"/>
      </w:tblGrid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пассажирских обустройств?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 xml:space="preserve">Работодателем выполняются требования охраны труда при организации выполнения работ на </w:t>
            </w:r>
            <w:proofErr w:type="spellStart"/>
            <w:r>
              <w:t>дезинфекционно</w:t>
            </w:r>
            <w:r>
              <w:softHyphen/>
              <w:t>промывочных</w:t>
            </w:r>
            <w:proofErr w:type="spellEnd"/>
            <w:r>
              <w:t xml:space="preserve"> станциях и пунктах?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00"/>
            </w:pPr>
            <w:r>
              <w:t>Пункт 201 Правил № 652н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  <w:tr w:rsidR="008A132E" w:rsidTr="00493BF9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32E" w:rsidRDefault="008A132E" w:rsidP="00493BF9">
            <w:pPr>
              <w:pStyle w:val="a5"/>
            </w:pPr>
            <w:r>
              <w:t>Работодателем выполняются требования охраны труда, предъявляемые к организации хранения и транспортирования материалов, деталей, узлов, запасных частей и отходов производства?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pStyle w:val="a5"/>
              <w:spacing w:before="120"/>
            </w:pPr>
            <w:r>
              <w:t>Пункты 202 - 205, 207-230, 232</w:t>
            </w:r>
            <w:r>
              <w:softHyphen/>
              <w:t>245, 247 - 252 Правил № 652н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2E" w:rsidRDefault="008A132E" w:rsidP="00493BF9">
            <w:pPr>
              <w:rPr>
                <w:sz w:val="10"/>
                <w:szCs w:val="10"/>
              </w:rPr>
            </w:pPr>
          </w:p>
        </w:tc>
      </w:tr>
    </w:tbl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A13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A13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2E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132E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3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8A132E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8A132E"/>
    <w:rPr>
      <w:rFonts w:ascii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8A132E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8A132E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1034</Words>
  <Characters>5894</Characters>
  <Application>Microsoft Office Word</Application>
  <DocSecurity>0</DocSecurity>
  <Lines>49</Lines>
  <Paragraphs>13</Paragraphs>
  <ScaleCrop>false</ScaleCrop>
  <Company>Krokoz™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2022-03-01T12:20:00Z</dcterms:created>
  <dcterms:modified xsi:type="dcterms:W3CDTF">2022-03-01T12:20:00Z</dcterms:modified>
</cp:coreProperties>
</file>