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85" w:rsidRPr="00BC067B" w:rsidRDefault="00F33185" w:rsidP="00F33185">
      <w:pPr>
        <w:spacing w:after="0" w:line="240" w:lineRule="auto"/>
        <w:jc w:val="center"/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  <w:t xml:space="preserve">АКТ </w:t>
      </w:r>
    </w:p>
    <w:p w:rsidR="00F33185" w:rsidRPr="00BC067B" w:rsidRDefault="00F33185" w:rsidP="00F33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74"/>
        <w:gridCol w:w="5053"/>
        <w:gridCol w:w="247"/>
        <w:gridCol w:w="857"/>
        <w:gridCol w:w="1124"/>
      </w:tblGrid>
      <w:tr w:rsidR="00F33185" w:rsidRPr="00BC067B" w:rsidTr="00F16E1B">
        <w:tc>
          <w:tcPr>
            <w:tcW w:w="9425" w:type="dxa"/>
            <w:gridSpan w:val="3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4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3.01.</w:t>
            </w:r>
          </w:p>
        </w:tc>
      </w:tr>
      <w:tr w:rsidR="00F33185" w:rsidRPr="00BC067B" w:rsidTr="00F16E1B">
        <w:tc>
          <w:tcPr>
            <w:tcW w:w="2218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1. Расследование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несчастного случая,</w:t>
            </w:r>
          </w:p>
        </w:tc>
      </w:tr>
      <w:tr w:rsidR="00F33185" w:rsidRPr="00BC067B" w:rsidTr="00F16E1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(группового, легкого, тяжелого, со смертельным исходом)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3185" w:rsidRPr="00BC067B" w:rsidRDefault="00F33185" w:rsidP="00F3318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4"/>
        <w:gridCol w:w="1347"/>
        <w:gridCol w:w="715"/>
        <w:gridCol w:w="1082"/>
        <w:gridCol w:w="357"/>
        <w:gridCol w:w="776"/>
        <w:gridCol w:w="1114"/>
      </w:tblGrid>
      <w:tr w:rsidR="00F33185" w:rsidRPr="00BC067B" w:rsidTr="00F16E1B">
        <w:tc>
          <w:tcPr>
            <w:tcW w:w="6838" w:type="dxa"/>
            <w:gridSpan w:val="2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происшедшего "____" ____________ 20___ г. в час. мин.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9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hyperlink r:id="rId4" w:anchor="/document/99/1200110162/" w:history="1">
              <w:r w:rsidRPr="00BC067B">
                <w:rPr>
                  <w:rStyle w:val="a3"/>
                </w:rPr>
                <w:t>ОКВЭД</w:t>
              </w:r>
            </w:hyperlink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F33185" w:rsidRPr="00BC067B" w:rsidTr="00F16E1B">
        <w:tc>
          <w:tcPr>
            <w:tcW w:w="9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Код 3.04.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ведомственная и отраслевая принадлежность (код основного вида экономической деятельности по </w:t>
            </w:r>
            <w:hyperlink r:id="rId5" w:anchor="/document/99/1200110162/" w:history="1">
              <w:r w:rsidRPr="00BC067B">
                <w:rPr>
                  <w:rStyle w:val="a3"/>
                </w:rPr>
                <w:t>ОКВЭД</w:t>
              </w:r>
            </w:hyperlink>
            <w:r w:rsidRPr="00BC067B">
              <w:t>), численность работников;</w:t>
            </w: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фамилия, инициалы работодателя - физического лица, его регистрационные данные)</w:t>
            </w: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проведено в период с "____" ____________ 20___ г. по "____" ____________ 20___ г.</w:t>
            </w:r>
          </w:p>
        </w:tc>
      </w:tr>
      <w:tr w:rsidR="00F33185" w:rsidRPr="00BC067B" w:rsidTr="00F16E1B"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2. Лица, проводившие расследование несчастного случая: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(фамилия, инициалы, должность, место работы)</w:t>
            </w: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3. Лица, принимавшие участие в расследовании несчастного случая: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(фамилия, инициалы доверенного лица пострадавшего (пострадавших); фамилия, инициалы,</w:t>
            </w: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lastRenderedPageBreak/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4805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4.Сведения о пострадавшем:</w:t>
            </w:r>
            <w:r w:rsidRPr="00BC067B">
              <w:br/>
            </w:r>
            <w:r w:rsidRPr="00BC067B">
              <w:br/>
              <w:t>4.1. Фамилия, имя, отчество (при наличии)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4.2. Пол (мужской, женский)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Код 3.05.</w:t>
            </w:r>
          </w:p>
        </w:tc>
      </w:tr>
      <w:tr w:rsidR="00F33185" w:rsidRPr="00BC067B" w:rsidTr="00F16E1B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4.3. Дата рождения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Код 3.06.</w:t>
            </w:r>
          </w:p>
        </w:tc>
      </w:tr>
      <w:tr w:rsidR="00F33185" w:rsidRPr="00BC067B" w:rsidTr="00F16E1B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4.4. Профессиональный статус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Код 3.12 </w:t>
            </w:r>
          </w:p>
        </w:tc>
      </w:tr>
      <w:tr w:rsidR="00F33185" w:rsidRPr="00BC067B" w:rsidTr="00F16E1B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4.5. Статус занятости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Код 3.13 </w:t>
            </w:r>
          </w:p>
        </w:tc>
      </w:tr>
      <w:tr w:rsidR="00F33185" w:rsidRPr="00BC067B" w:rsidTr="00F16E1B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4.6. Профессия (должность)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Код 3.14.</w:t>
            </w:r>
          </w:p>
        </w:tc>
      </w:tr>
    </w:tbl>
    <w:p w:rsidR="00F33185" w:rsidRPr="00BC067B" w:rsidRDefault="00F33185" w:rsidP="00F3318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9"/>
        <w:gridCol w:w="306"/>
        <w:gridCol w:w="394"/>
        <w:gridCol w:w="306"/>
        <w:gridCol w:w="306"/>
        <w:gridCol w:w="414"/>
        <w:gridCol w:w="322"/>
        <w:gridCol w:w="414"/>
        <w:gridCol w:w="322"/>
        <w:gridCol w:w="322"/>
        <w:gridCol w:w="322"/>
        <w:gridCol w:w="368"/>
        <w:gridCol w:w="306"/>
        <w:gridCol w:w="306"/>
        <w:gridCol w:w="553"/>
        <w:gridCol w:w="306"/>
        <w:gridCol w:w="461"/>
        <w:gridCol w:w="306"/>
        <w:gridCol w:w="368"/>
        <w:gridCol w:w="984"/>
      </w:tblGrid>
      <w:tr w:rsidR="00F33185" w:rsidRPr="00BC067B" w:rsidTr="00F16E1B">
        <w:tc>
          <w:tcPr>
            <w:tcW w:w="8501" w:type="dxa"/>
            <w:gridSpan w:val="15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2" w:type="dxa"/>
            <w:gridSpan w:val="5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850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4.7. Стаж работы, при выполнении которой произошел несчастный случай 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850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</w:tr>
      <w:tr w:rsidR="00F33185" w:rsidRPr="00BC067B" w:rsidTr="00F16E1B">
        <w:tc>
          <w:tcPr>
            <w:tcW w:w="2218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, в том числе в данной организации 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Код 3.07.</w:t>
            </w:r>
          </w:p>
        </w:tc>
      </w:tr>
      <w:tr w:rsidR="00F33185" w:rsidRPr="00BC067B" w:rsidTr="00F16E1B"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4.8. Семейное положение </w:t>
            </w:r>
          </w:p>
        </w:tc>
        <w:tc>
          <w:tcPr>
            <w:tcW w:w="831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(состав семьи, фамилии, инициалы, возраст членов семьи, находящихся на 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иждивении пострадавшего)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5. Сведения о проведении инструктажей и обучения по охране труда:</w:t>
            </w:r>
          </w:p>
        </w:tc>
      </w:tr>
      <w:tr w:rsidR="00F33185" w:rsidRPr="00BC067B" w:rsidTr="00F16E1B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5.1. Вводный инструктаж </w:t>
            </w:r>
          </w:p>
        </w:tc>
        <w:tc>
          <w:tcPr>
            <w:tcW w:w="850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F33185" w:rsidRPr="00BC067B" w:rsidTr="00F16E1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5.2. Инструктаж на рабочем месте </w:t>
            </w: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(первичный, повторный, внеплановый, целевой)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по профессии </w:t>
            </w:r>
          </w:p>
        </w:tc>
      </w:tr>
      <w:tr w:rsidR="00F33185" w:rsidRPr="00BC067B" w:rsidTr="00F16E1B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(нужное подчеркнуть)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831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lastRenderedPageBreak/>
              <w:t xml:space="preserve">или виду работы, при выполнении которой произошел несчастный случай 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F33185" w:rsidRPr="00BC067B" w:rsidTr="00F16E1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5.3. Стажировка:</w:t>
            </w:r>
          </w:p>
        </w:tc>
        <w:tc>
          <w:tcPr>
            <w:tcW w:w="942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(указывается период прохождения стажировки; если не проводилась указывается "не проводилась")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5.4.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(указывается период обучения; если не проводилось указывается "не проводилось")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5.5.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(число, месяц, год, № протокола)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6.1. Медицинский осмотр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(предварительный, периодический):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(нужное подчеркнуть)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(если проведение медицинского осмотра не требуется указывается "не требуется")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6.2. Психиатрическое освидетельствование: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(если проведение психиатрического освидетельствования не требуется указывается "не требуется")</w:t>
            </w:r>
          </w:p>
        </w:tc>
      </w:tr>
      <w:tr w:rsidR="00F33185" w:rsidRPr="00BC067B" w:rsidTr="00F16E1B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6.3. </w:t>
            </w:r>
            <w:proofErr w:type="spellStart"/>
            <w:r w:rsidRPr="00BC067B">
              <w:t>Предсменный</w:t>
            </w:r>
            <w:proofErr w:type="spellEnd"/>
            <w:r w:rsidRPr="00BC067B">
              <w:t>, (предполетный)</w:t>
            </w:r>
            <w:r w:rsidRPr="00BC067B">
              <w:br/>
              <w:t>медицинский осмотр: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591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591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lastRenderedPageBreak/>
              <w:t>(нужное подчеркнуть)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(если проведение медицинского осмотра не требуется указывается "не требуется")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7. Краткая характеристика места (объекта), где произошел несчастный случай:</w:t>
            </w:r>
          </w:p>
        </w:tc>
      </w:tr>
      <w:tr w:rsidR="00F33185" w:rsidRPr="00BC067B" w:rsidTr="00F16E1B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7.1. Место происшествия:</w:t>
            </w:r>
          </w:p>
        </w:tc>
        <w:tc>
          <w:tcPr>
            <w:tcW w:w="831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(краткое описание места происшествия с указанием адреса места происшествия)</w:t>
            </w:r>
          </w:p>
        </w:tc>
      </w:tr>
      <w:tr w:rsidR="00F33185" w:rsidRPr="00BC067B" w:rsidTr="00F16E1B"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7.2. Опасные и (или) вредные производственные факторы: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(указываются опасные и (или) вредные производственные 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850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7.3. Оборудование, использование которого привело к травме (при наличии):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(наименование, тип, марка, год выпуска, организация-изготовитель)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72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7.4. Сведения о проведении специальной оценки условий труда: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Код 3.08.</w:t>
            </w:r>
          </w:p>
        </w:tc>
      </w:tr>
      <w:tr w:rsidR="00F33185" w:rsidRPr="00BC067B" w:rsidTr="00F16E1B">
        <w:tc>
          <w:tcPr>
            <w:tcW w:w="72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(с указанием индивидуального номера 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7.5. Сведения об организации, проводившей специальную оценку условий труда рабочих мест </w:t>
            </w:r>
          </w:p>
        </w:tc>
      </w:tr>
      <w:tr w:rsidR="00F33185" w:rsidRPr="00BC067B" w:rsidTr="00F16E1B">
        <w:tc>
          <w:tcPr>
            <w:tcW w:w="10164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(наименование, ИНН)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(если специальная оценка условий труда не проводилась данный пункт не заполняется)</w:t>
            </w:r>
          </w:p>
        </w:tc>
      </w:tr>
      <w:tr w:rsidR="00F33185" w:rsidRPr="00BC067B" w:rsidTr="00F16E1B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7.6. Сведения о проведенной оценке 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профессиональных рисков на рабочем месте: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(если оценка профессиональных рисков на рабочем месте не проводилась указывается "не проводилась")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7.7. Сведения об обеспечении пострадавшего средствами индивидуальной защиты: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(указываются сведения о выдаче и получении пострадавшим средств индивидуальной защиты)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8. Обстоятельства несчастного случая:</w:t>
            </w:r>
          </w:p>
        </w:tc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(описание обстоятельств, предшествовавших несчастному случаю, последовательное 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изложение событий и действий пострадавшего (пострадавших) и других лиц, связанных с 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несчастным случаем, и другие сведения,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установленные в ходе проведения расследования)</w:t>
            </w: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3185" w:rsidRPr="00BC067B" w:rsidRDefault="00F33185" w:rsidP="00F3318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20"/>
        <w:gridCol w:w="935"/>
        <w:gridCol w:w="935"/>
        <w:gridCol w:w="817"/>
        <w:gridCol w:w="582"/>
        <w:gridCol w:w="1288"/>
        <w:gridCol w:w="755"/>
        <w:gridCol w:w="562"/>
        <w:gridCol w:w="961"/>
      </w:tblGrid>
      <w:tr w:rsidR="00F33185" w:rsidRPr="00BC067B" w:rsidTr="00F16E1B">
        <w:tc>
          <w:tcPr>
            <w:tcW w:w="2957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8.1.Вид происшествия 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Код 1.</w:t>
            </w:r>
          </w:p>
        </w:tc>
      </w:tr>
      <w:tr w:rsidR="00F33185" w:rsidRPr="00BC067B" w:rsidTr="00F16E1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указывается вид (тип) несчастного случая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8.2. Характер полученных повреждении и орган, подвергшийся повреждению, медицинское </w:t>
            </w:r>
          </w:p>
        </w:tc>
      </w:tr>
      <w:tr w:rsidR="00F33185" w:rsidRPr="00BC067B" w:rsidTr="00F16E1B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заключение о тяжести повреждения здоровья: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Код МКБ </w:t>
            </w:r>
          </w:p>
        </w:tc>
      </w:tr>
      <w:tr w:rsidR="00F33185" w:rsidRPr="00BC067B" w:rsidTr="00F16E1B"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Код 3.01.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(нет, да - указывается состояние и степень опьянения 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F33185" w:rsidRPr="00BC067B" w:rsidTr="00F16E1B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9. Причины несчастного случая: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 xml:space="preserve">Основная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Код 2.</w:t>
            </w:r>
          </w:p>
        </w:tc>
      </w:tr>
      <w:tr w:rsidR="00F33185" w:rsidRPr="00BC067B" w:rsidTr="00F16E1B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(указываются основная и сопутствующие </w:t>
            </w:r>
          </w:p>
        </w:tc>
      </w:tr>
      <w:tr w:rsidR="00F33185" w:rsidRPr="00BC067B" w:rsidTr="00F16E1B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proofErr w:type="spellStart"/>
            <w:r w:rsidRPr="00BC067B">
              <w:t>Сопутств</w:t>
            </w:r>
            <w:proofErr w:type="spellEnd"/>
            <w:r w:rsidRPr="00BC067B"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Код 2.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причины несчастного случая 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со ссылками на нарушенные требования законодательных и иных нормативных правовых актов, локальных 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нормативных актов 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lastRenderedPageBreak/>
              <w:t>10.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(фамилия, инициалы, должность (профессия) лиц с указанием требований,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нормативных правовых и локальных нормативных актов, предусматривающих их 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ответственность за нарушения, явившиеся причинами несчастного случая,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указанными в пункте 9 настоящего акта; при установлении факта грубой неосторожности пострадавшего (пострадавших) в порядке, определенном Трудовым 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кодексом Российской Федерации, указывается степень его (их) вины в процентах)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11. Квалификация и учет несчастного случая: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(излагается решение лиц, проводивших расследование несчастного случая, о квалификации несчастного случая со ссылками 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на соответствующие статьи </w:t>
            </w:r>
            <w:hyperlink r:id="rId6" w:anchor="/document/99/901807664/XA00M6G2N3/" w:history="1">
              <w:r w:rsidRPr="00BC067B">
                <w:rPr>
                  <w:rStyle w:val="a3"/>
                </w:rPr>
                <w:t>Трудового кодекса Российской Федерации</w:t>
              </w:r>
            </w:hyperlink>
            <w:r w:rsidRPr="00BC067B">
              <w:t xml:space="preserve"> и пункты настоящего Положения об особенностях расследования несчастных случаев на 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 xml:space="preserve">производстве в отдельных отраслях и организациях и указывается наименование организации 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(фамилия, инициалы работодателя - физического лица), где подлежит учету и регистрации несчастный случай)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lastRenderedPageBreak/>
              <w:t>(указываются содержание мероприятий и сроки их выполнения)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13. Прилагаемые документы и материалы расследования: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(перечислить прилагаемые к акту документы и материалы расследования)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Подписи лиц, проводивших расследование несчастного случая: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F33185" w:rsidRPr="00BC067B" w:rsidTr="00F16E1B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F33185" w:rsidRPr="00BC067B" w:rsidTr="00F16E1B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pStyle w:val="formattext"/>
              <w:spacing w:after="0"/>
            </w:pPr>
            <w:r w:rsidRPr="00BC067B"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      </w: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185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33185" w:rsidRPr="00BC067B" w:rsidRDefault="00F3318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3185" w:rsidRPr="00BC067B" w:rsidRDefault="00F33185" w:rsidP="00F33185">
      <w:pPr>
        <w:pStyle w:val="align-right"/>
        <w:spacing w:after="0"/>
      </w:pPr>
    </w:p>
    <w:p w:rsidR="00F33185" w:rsidRPr="00BC067B" w:rsidRDefault="00F33185" w:rsidP="00F33185">
      <w:pPr>
        <w:pStyle w:val="align-right"/>
        <w:spacing w:after="0"/>
      </w:pPr>
    </w:p>
    <w:p w:rsidR="009B2720" w:rsidRDefault="009B2720">
      <w:bookmarkStart w:id="0" w:name="_GoBack"/>
      <w:bookmarkEnd w:id="0"/>
    </w:p>
    <w:sectPr w:rsidR="009B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85"/>
    <w:rsid w:val="009B2720"/>
    <w:rsid w:val="00F3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62531-7AC8-43B4-BB99-867F0FA9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185"/>
    <w:rPr>
      <w:color w:val="0000FF"/>
      <w:u w:val="single"/>
    </w:rPr>
  </w:style>
  <w:style w:type="paragraph" w:customStyle="1" w:styleId="align-center">
    <w:name w:val="align-center"/>
    <w:basedOn w:val="a"/>
    <w:rsid w:val="00F3318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F3318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F33185"/>
  </w:style>
  <w:style w:type="paragraph" w:customStyle="1" w:styleId="formattext">
    <w:name w:val="formattext"/>
    <w:basedOn w:val="a"/>
    <w:rsid w:val="00F3318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1249</Words>
  <Characters>7122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2022-08-17T13:41:00Z</dcterms:created>
  <dcterms:modified xsi:type="dcterms:W3CDTF">2022-08-17T13:41:00Z</dcterms:modified>
</cp:coreProperties>
</file>